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CA2B" w14:textId="4B34D725" w:rsidR="00CF3BFA" w:rsidRDefault="00CF3BFA" w:rsidP="00CF3BFA">
      <w:pPr>
        <w:tabs>
          <w:tab w:val="left" w:pos="1306"/>
          <w:tab w:val="center" w:pos="4510"/>
          <w:tab w:val="left" w:pos="4899"/>
        </w:tabs>
        <w:rPr>
          <w:rFonts w:ascii="Times New Roman" w:hAnsi="Times New Roman" w:cs="Times New Roman"/>
        </w:rPr>
      </w:pPr>
      <w:r>
        <w:rPr>
          <w:rFonts w:ascii="Times New Roman" w:hAnsi="Times New Roman" w:cs="Times New Roman"/>
        </w:rPr>
        <w:t>Ordinació per rahó de la sepultura feta per lo illustre e reverendissim senyor don Joan de Cardona, quondam, Bisbe de Barchinona.</w:t>
      </w:r>
      <w:r w:rsidR="004E146A">
        <w:rPr>
          <w:rFonts w:ascii="Times New Roman" w:hAnsi="Times New Roman" w:cs="Times New Roman"/>
          <w:vertAlign w:val="superscript"/>
        </w:rPr>
        <w:t>[</w:t>
      </w:r>
      <w:r w:rsidR="004E146A">
        <w:rPr>
          <w:rStyle w:val="FootnoteReference"/>
          <w:rFonts w:ascii="Times New Roman" w:hAnsi="Times New Roman" w:cs="Times New Roman"/>
        </w:rPr>
        <w:footnoteReference w:id="1"/>
      </w:r>
      <w:r w:rsidR="004E146A">
        <w:rPr>
          <w:rFonts w:ascii="Times New Roman" w:hAnsi="Times New Roman" w:cs="Times New Roman"/>
          <w:vertAlign w:val="superscript"/>
        </w:rPr>
        <w:t>]</w:t>
      </w:r>
    </w:p>
    <w:p w14:paraId="6343D9BE" w14:textId="77777777" w:rsidR="00CF3BFA" w:rsidRDefault="00CF3BFA" w:rsidP="00CF3BFA">
      <w:pPr>
        <w:tabs>
          <w:tab w:val="left" w:pos="1306"/>
          <w:tab w:val="center" w:pos="4510"/>
          <w:tab w:val="left" w:pos="4899"/>
        </w:tabs>
        <w:rPr>
          <w:rFonts w:ascii="Times New Roman" w:hAnsi="Times New Roman" w:cs="Times New Roman"/>
        </w:rPr>
      </w:pPr>
    </w:p>
    <w:p w14:paraId="3D052D42" w14:textId="77777777" w:rsidR="00CF3BFA" w:rsidRDefault="00CF3BFA" w:rsidP="00CF3BFA">
      <w:pPr>
        <w:tabs>
          <w:tab w:val="left" w:pos="1306"/>
          <w:tab w:val="center" w:pos="4510"/>
          <w:tab w:val="left" w:pos="4899"/>
        </w:tabs>
        <w:jc w:val="right"/>
        <w:rPr>
          <w:rFonts w:ascii="Times New Roman" w:hAnsi="Times New Roman" w:cs="Times New Roman"/>
        </w:rPr>
      </w:pPr>
      <w:r>
        <w:rPr>
          <w:rFonts w:ascii="Times New Roman" w:hAnsi="Times New Roman" w:cs="Times New Roman"/>
        </w:rPr>
        <w:t>[1–8 febrer 1546]</w:t>
      </w:r>
    </w:p>
    <w:p w14:paraId="0AA611A6" w14:textId="77777777" w:rsidR="00CF3BFA" w:rsidRDefault="00CF3BFA" w:rsidP="00CF3BFA">
      <w:pPr>
        <w:tabs>
          <w:tab w:val="left" w:pos="1306"/>
          <w:tab w:val="center" w:pos="4510"/>
          <w:tab w:val="left" w:pos="4899"/>
        </w:tabs>
        <w:jc w:val="right"/>
        <w:rPr>
          <w:rFonts w:ascii="Times New Roman" w:hAnsi="Times New Roman" w:cs="Times New Roman"/>
        </w:rPr>
      </w:pPr>
    </w:p>
    <w:p w14:paraId="1FFFCA86" w14:textId="77777777" w:rsidR="00CF3BFA" w:rsidRPr="00384E2B" w:rsidRDefault="00CF3BFA" w:rsidP="00CF3BFA">
      <w:pPr>
        <w:tabs>
          <w:tab w:val="left" w:pos="1306"/>
          <w:tab w:val="center" w:pos="4510"/>
          <w:tab w:val="left" w:pos="4899"/>
        </w:tabs>
        <w:rPr>
          <w:rFonts w:ascii="Times New Roman" w:hAnsi="Times New Roman" w:cs="Times New Roman"/>
        </w:rPr>
      </w:pPr>
    </w:p>
    <w:p w14:paraId="33093984" w14:textId="77777777" w:rsidR="00CF3BFA" w:rsidRDefault="00CF3BFA" w:rsidP="00CF3BFA">
      <w:pPr>
        <w:rPr>
          <w:rFonts w:ascii="Times New Roman" w:hAnsi="Times New Roman" w:cs="Times New Roman"/>
        </w:rPr>
      </w:pPr>
      <w:r>
        <w:rPr>
          <w:rFonts w:ascii="Times New Roman" w:hAnsi="Times New Roman" w:cs="Times New Roman"/>
        </w:rPr>
        <w:t xml:space="preserve">     Diluns, lo primer dia del mes de febrer de l’any 1546, envers les tres hores aprés del mix iorn, lo illustre e reverendíssimo don Joan de Cardona, per la gratia de Deu bisbe de Barcelona, morí estant en la sua torra, dita vulgarment la torra Pallaresa, que•s prop lo monestir de Sant Hieronim de la Murtra, dallá lo riu de Bessós, per so que lo mateix dia lo havia pres [    ], per ara a las VIIII. horas hans del mix iorn, que may lo deixá perlar sino que•s acabá. E stigué allí tot lo dit die ab lo sendemá, que era la festa de nostra senyora Canaler, dita de la Purificatió, e al vespre del dit die los seus criats lo apportaren así, en la nit, al palau episcopal.</w:t>
      </w:r>
    </w:p>
    <w:p w14:paraId="03F057B2" w14:textId="77777777" w:rsidR="00CF3BFA" w:rsidRDefault="00CF3BFA" w:rsidP="00CF3BFA">
      <w:pPr>
        <w:rPr>
          <w:rFonts w:ascii="Times New Roman" w:hAnsi="Times New Roman" w:cs="Times New Roman"/>
        </w:rPr>
      </w:pPr>
      <w:r>
        <w:rPr>
          <w:rFonts w:ascii="Times New Roman" w:hAnsi="Times New Roman" w:cs="Times New Roman"/>
        </w:rPr>
        <w:t xml:space="preserve">    E lo sendemá de dita festa, qu’era dimecres, a tres de dit mes, los honorables concellers de la present Ciutat, certificats per part del reverent capitol de la dita Seu, que li ferien Ciutat, certificats per part del reverent capitol de la dita Seu, que li ferien cepultura, com ha cemblant prelat se pertany, y sabent que lo cos avian aportat, feren aplegar per lur vengudes consel de promenia, denuntiant-los dita mort, y pregant-los volguessen aconsellar sobre lo que la Ciutat devia fer, per so que trobaven per lo passat, que en las sepulturas de altres bisbes de Barcelona y de archabisbes de Tarragona, defuncts en la dita ciutat y soterrats dins la Seu de aquella, la Ciutat ha acostumat fer serta solemnitat. E los dits promens, oides algunes serimonias per los passats fetes, y assenyaladament la del bisbe mossén Joan Soler, quondam, bisbe de Barcelona, * que•s notada en lo present </w:t>
      </w:r>
      <w:r>
        <w:rPr>
          <w:rFonts w:ascii="Times New Roman" w:hAnsi="Times New Roman" w:cs="Times New Roman"/>
          <w:i/>
          <w:iCs/>
        </w:rPr>
        <w:t>Libre</w:t>
      </w:r>
      <w:r>
        <w:rPr>
          <w:rFonts w:ascii="Times New Roman" w:hAnsi="Times New Roman" w:cs="Times New Roman"/>
        </w:rPr>
        <w:t>, atrás en cartes 44, e també la cerimonia que ultimadament fonch feta al reverendissim bisbe Garsia que morí en la present ciutat, també en lo mes de febrer, del any MDV., que fonch aportada del archiu de la Seu, per que así en la present casa del racional no•s troba continuada, y en tot conforme ab la sobredita del bisbe Soler, aconsellaren, tots concordes, als honorables consellers, que ells devian fer lo semblant; la una, per complir ab lo que se•s acostumat fer per lo passat, e l’altra, per que la persona de dit don Joan de Cardona era persona calificada y natural de la present ciutat.</w:t>
      </w:r>
    </w:p>
    <w:p w14:paraId="3660F9DE" w14:textId="77777777" w:rsidR="00CF3BFA" w:rsidRDefault="00CF3BFA" w:rsidP="00CF3BFA">
      <w:pPr>
        <w:rPr>
          <w:rFonts w:ascii="Times New Roman" w:hAnsi="Times New Roman" w:cs="Times New Roman"/>
        </w:rPr>
      </w:pPr>
      <w:r>
        <w:rPr>
          <w:rFonts w:ascii="Times New Roman" w:hAnsi="Times New Roman" w:cs="Times New Roman"/>
        </w:rPr>
        <w:t xml:space="preserve">    Dijous, a quatre de dit mes.</w:t>
      </w:r>
    </w:p>
    <w:p w14:paraId="415E87F3" w14:textId="77777777" w:rsidR="00CF3BFA" w:rsidRDefault="00CF3BFA" w:rsidP="00CF3BFA">
      <w:pPr>
        <w:rPr>
          <w:rFonts w:ascii="Times New Roman" w:hAnsi="Times New Roman" w:cs="Times New Roman"/>
        </w:rPr>
      </w:pPr>
      <w:r>
        <w:rPr>
          <w:rFonts w:ascii="Times New Roman" w:hAnsi="Times New Roman" w:cs="Times New Roman"/>
        </w:rPr>
        <w:t xml:space="preserve">    E per so los honorables mossén Ramon Dusay, mossén Guillem Ramon Dezvals, ciutedans; mossén Matheu de Sant Climent, cavaller; mossén Joan Arles, mercader; e mossén Thomás Magarola, cirurgiá, l’any present concellers de la present Ciutat, vestits ab lurs gramalles de dol e caparons al col, anaren, ab lurs vergés davant, al dit palau episcopal, e muntaren a la sala de aquell, en la qual lo cos del dit bisbe fonc posat en la forma següent, ço es, que la dita çala fonc enpaliada de draps de ras; e foren fets sinch altars, ço es, dos a quascuna part de la çala, e hu al cap de aquella, en los quals altars se celebraven misses; e en mig de la dita sala fonc fet un lit de pots, cubert de un drap imperial, sobre lo qual fonc posat lo cos de dit illustrissim e reverendissim bisbe, vestit com si stigués en sa cadira catredal, ab sa mitra al cap, ab cara descuberta, e ab sa crosa als pits en vers la ma dreta. E per los reverents canonges y clero de la Ceu, quiscun die, se feien dos vegades absoltas sobre lo dit cos, e immediadament aprés de esser feta la una absolta de matí, se començava un offici cantat ab cantors, de requiem. E per lo semblant, les parroquies e monestirs de frares cotidianament també, una volta de matí e altra després de dinar, tant quan lo dit cos stech en la dita sala, prosessionalment, vingueren allí, e feren absolutió alta davant lo dit cos; y no </w:t>
      </w:r>
      <w:r>
        <w:rPr>
          <w:rFonts w:ascii="Times New Roman" w:hAnsi="Times New Roman" w:cs="Times New Roman"/>
        </w:rPr>
        <w:lastRenderedPageBreak/>
        <w:t>obstant lo plet tenia la parroquia de Sancta Maria de la Mar ab lo dit bisbe y capitol de la Ceu, no deixá de venir, y fer lo que dalt es dit. E stec lo dit cors en la dita çala axí descarat fins al disapte següent, que•s feu la sepultura com aval se dirá.</w:t>
      </w:r>
    </w:p>
    <w:p w14:paraId="629247FF" w14:textId="77777777" w:rsidR="00CF3BFA" w:rsidRDefault="00CF3BFA" w:rsidP="00CF3BFA">
      <w:pPr>
        <w:rPr>
          <w:rFonts w:ascii="Times New Roman" w:hAnsi="Times New Roman" w:cs="Times New Roman"/>
        </w:rPr>
      </w:pPr>
      <w:r>
        <w:rPr>
          <w:rFonts w:ascii="Times New Roman" w:hAnsi="Times New Roman" w:cs="Times New Roman"/>
        </w:rPr>
        <w:t xml:space="preserve">    *He en la dita sala los dits honorables concellers asseguts en un banc a la part dreta de la dita sala posat, oiren la missa cantada ab canteria de requiem, la qual se selebrá en lo altar posat al cap de la dita sala; e oida, comunicaren ab los parents del dit senyor bisbe, offerint aquels, per part de la dita Ciutat, si res los ocorria hauran menester de aquella. E tornats a la Casa de la present Ciutat, ab consell de notables promens, ciutedans y cavallers de la dita ciutat, desliberaren assí proceir, e proceiren a la solemnitat de la dita sepultura en la forma següent.</w:t>
      </w:r>
    </w:p>
    <w:p w14:paraId="20E0EFDC" w14:textId="77777777" w:rsidR="00CF3BFA" w:rsidRDefault="00CF3BFA" w:rsidP="00CF3BFA">
      <w:pPr>
        <w:rPr>
          <w:rFonts w:ascii="Times New Roman" w:hAnsi="Times New Roman" w:cs="Times New Roman"/>
        </w:rPr>
      </w:pPr>
      <w:r>
        <w:rPr>
          <w:rFonts w:ascii="Times New Roman" w:hAnsi="Times New Roman" w:cs="Times New Roman"/>
        </w:rPr>
        <w:t xml:space="preserve">    E primerament, hordenaren e desliberaren que los honorables mossén Francesc Bosc de Vilasar, mossén Joanot Destorrent, mossén Parot Çalba, e mossén Miquel Dezpalau, vestits ab gramallas de dol, sense vestir-se caparons, de part dels dits honorables concellers, convidassen per a la Seu lo senyor loctinent per a la dita cepultura fahedora per lo disapte propvinent en la dita Seu.</w:t>
      </w:r>
    </w:p>
    <w:p w14:paraId="705E85D0" w14:textId="77777777" w:rsidR="00CF3BFA" w:rsidRDefault="00CF3BFA" w:rsidP="00CF3BFA">
      <w:pPr>
        <w:rPr>
          <w:rFonts w:ascii="Times New Roman" w:hAnsi="Times New Roman" w:cs="Times New Roman"/>
        </w:rPr>
      </w:pPr>
      <w:r>
        <w:rPr>
          <w:rFonts w:ascii="Times New Roman" w:hAnsi="Times New Roman" w:cs="Times New Roman"/>
        </w:rPr>
        <w:t xml:space="preserve">    E mes, desliberaren que los honorables mossén Luís Setantí, ciutedá, e mossén Ramon Marquet, cavallers, per lo semblant convidassen per a la dita sepultura en la Casa de la Ciutat los reverendíssimos bisbes de Vic, de Girona, de Sogorb y d’Elma.</w:t>
      </w:r>
    </w:p>
    <w:p w14:paraId="754073EC" w14:textId="77777777" w:rsidR="00CF3BFA" w:rsidRDefault="00CF3BFA" w:rsidP="00CF3BFA">
      <w:pPr>
        <w:rPr>
          <w:rFonts w:ascii="Times New Roman" w:hAnsi="Times New Roman" w:cs="Times New Roman"/>
        </w:rPr>
      </w:pPr>
      <w:r>
        <w:rPr>
          <w:rFonts w:ascii="Times New Roman" w:hAnsi="Times New Roman" w:cs="Times New Roman"/>
        </w:rPr>
        <w:t xml:space="preserve">    E que los honorables mossén Nofre Pau, ciutedá, e mossén Miquel Bosc de Vilasar, cavaller, per lo semblant convidassen lo senyor almirant de Napols en la dita Casa de la Ciutat, y la senyora duquessa de Soma, muller de aquell, a la Seu; lo senyor governador de Catalunya, en dita Casa de la Ciutat; la illustríssima duquessa relicta de Cardona, a la Seu, e lo senyor compte de Castanyeda, fil del dit loctinent, en la dita Casa de la Ciutat. </w:t>
      </w:r>
    </w:p>
    <w:p w14:paraId="44AC0C36" w14:textId="77777777" w:rsidR="00CF3BFA" w:rsidRDefault="00CF3BFA" w:rsidP="00CF3BFA">
      <w:pPr>
        <w:rPr>
          <w:rFonts w:ascii="Times New Roman" w:hAnsi="Times New Roman" w:cs="Times New Roman"/>
        </w:rPr>
      </w:pPr>
      <w:r>
        <w:rPr>
          <w:rFonts w:ascii="Times New Roman" w:hAnsi="Times New Roman" w:cs="Times New Roman"/>
        </w:rPr>
        <w:t xml:space="preserve">    E los honorables obrés de la present Ciutat, per lo semblant, convidassen los mestres en theologia següents, per anar en torn del cos del dit illustrissim e reverendissim bisbe, que stava en lo dit palau episcopal, es assaber:</w:t>
      </w:r>
    </w:p>
    <w:p w14:paraId="175D479D" w14:textId="77777777" w:rsidR="00CF3BFA" w:rsidRDefault="00CF3BFA" w:rsidP="00CF3BFA">
      <w:pPr>
        <w:rPr>
          <w:rFonts w:ascii="Times New Roman" w:hAnsi="Times New Roman" w:cs="Times New Roman"/>
        </w:rPr>
      </w:pPr>
      <w:r>
        <w:rPr>
          <w:rFonts w:ascii="Times New Roman" w:hAnsi="Times New Roman" w:cs="Times New Roman"/>
        </w:rPr>
        <w:t xml:space="preserve">    Lo provincial del monestir de Santa Catherina; lo custodi del monestir dels Frares Menors; lo prior del monestir dels Agustins; lo provincial del monestir del Carme, e tots los frares de tots los monestirs de la present ciutat per la dita sepultura, a la dita Seu.</w:t>
      </w:r>
    </w:p>
    <w:p w14:paraId="70911D43" w14:textId="77777777" w:rsidR="00CF3BFA" w:rsidRDefault="00CF3BFA" w:rsidP="00CF3BFA">
      <w:pPr>
        <w:rPr>
          <w:rFonts w:ascii="Times New Roman" w:hAnsi="Times New Roman" w:cs="Times New Roman"/>
        </w:rPr>
      </w:pPr>
      <w:r>
        <w:rPr>
          <w:rFonts w:ascii="Times New Roman" w:hAnsi="Times New Roman" w:cs="Times New Roman"/>
        </w:rPr>
        <w:t xml:space="preserve">    E que lo venerable sindich de la dita Ciutat, en companyia del discret en Francesch Jovels, notari, altre dels scrivans * jurats de la scrivania del honorable Consell de la dita Ciutat, per lo semblant, convidassen los diputats de Catalunya, a la Seu, lo veguer y balle de Barcelona, en la dita Casa de la Ciutat.</w:t>
      </w:r>
    </w:p>
    <w:p w14:paraId="0A1C7B45" w14:textId="77777777" w:rsidR="00CF3BFA" w:rsidRDefault="00CF3BFA" w:rsidP="00CF3BFA">
      <w:pPr>
        <w:rPr>
          <w:rFonts w:ascii="Times New Roman" w:hAnsi="Times New Roman" w:cs="Times New Roman"/>
        </w:rPr>
      </w:pPr>
      <w:r>
        <w:rPr>
          <w:rFonts w:ascii="Times New Roman" w:hAnsi="Times New Roman" w:cs="Times New Roman"/>
        </w:rPr>
        <w:t xml:space="preserve">    E los discrets en Francesc Sunyer y Francesc Martí, notaris y scrvants jurats de la dita scrivania, per lo semblant, convidassen lo prior de Catalunya e lo vescomte de Rocamartí en la dita Casa de la Ciutat.</w:t>
      </w:r>
    </w:p>
    <w:p w14:paraId="01B1B726" w14:textId="77777777" w:rsidR="00CF3BFA" w:rsidRDefault="00CF3BFA" w:rsidP="00CF3BFA">
      <w:pPr>
        <w:rPr>
          <w:rFonts w:ascii="Times New Roman" w:hAnsi="Times New Roman" w:cs="Times New Roman"/>
        </w:rPr>
      </w:pPr>
      <w:r>
        <w:rPr>
          <w:rFonts w:ascii="Times New Roman" w:hAnsi="Times New Roman" w:cs="Times New Roman"/>
        </w:rPr>
        <w:t xml:space="preserve">    E que los vergués dels honorables concellers, per lo semblant, convidassen los cónsols de la Lotia, los barons, nobles, cavallers, ciutedans, mercadés de la present ciutat en la dita Casa de la Ciutat, y las mullers dels cavallers, a la dita Seu. E que lo capitol de la Seu e los parents e amics del dit senyor bisbe, fessen convidar a lur de part e per si matex.</w:t>
      </w:r>
    </w:p>
    <w:p w14:paraId="19CBDF4F" w14:textId="77777777" w:rsidR="00CF3BFA" w:rsidRDefault="00CF3BFA" w:rsidP="00CF3BFA">
      <w:pPr>
        <w:rPr>
          <w:rFonts w:ascii="Times New Roman" w:hAnsi="Times New Roman" w:cs="Times New Roman"/>
        </w:rPr>
      </w:pPr>
      <w:r>
        <w:rPr>
          <w:rFonts w:ascii="Times New Roman" w:hAnsi="Times New Roman" w:cs="Times New Roman"/>
        </w:rPr>
        <w:t xml:space="preserve">    Item, offeriren donar per la dita sepultura un drap acustumat donar en semblants sepultures, ab senyals de la dita Ciutat, mas per so com en lo temps de la dita sepultura no•s trobás drap d’or semblants en la dita ciutat, fonch manlevat de la segrestia de la Seu un drap imperial que fonch donat darrerament per part de la dita Ciutat per la sepultura de la sereníssima princessa senyora nostra, ornat de senyals de la dita Ciutat, e en lo qual foren posats vuit senyals de la dita Ciutat, de paper daurats, e fonch posat estés lo dit drap sobre un altre drap d’or ab senyals del dit illustre e reverendissim bisbe. Stave lo dit dtrapde la Ciutat de mix fins al cap; e lo del dit bisbe del mix fins als peus.</w:t>
      </w:r>
    </w:p>
    <w:p w14:paraId="3D429D83" w14:textId="77777777" w:rsidR="00CF3BFA" w:rsidRDefault="00CF3BFA" w:rsidP="00CF3BFA">
      <w:pPr>
        <w:rPr>
          <w:rFonts w:ascii="Times New Roman" w:hAnsi="Times New Roman" w:cs="Times New Roman"/>
        </w:rPr>
      </w:pPr>
      <w:r>
        <w:rPr>
          <w:rFonts w:ascii="Times New Roman" w:hAnsi="Times New Roman" w:cs="Times New Roman"/>
        </w:rPr>
        <w:t xml:space="preserve">    E no resmeyns, fonc ordenat per los dits honorables consellers, que fossen fetes L. antorxes de cera groga, de pes quiscuna de V. liures, ab senyals de la dita Ciutat en quiscuna antorxa, </w:t>
      </w:r>
      <w:r>
        <w:rPr>
          <w:rFonts w:ascii="Times New Roman" w:hAnsi="Times New Roman" w:cs="Times New Roman"/>
        </w:rPr>
        <w:lastRenderedPageBreak/>
        <w:t>las quals fossen aportades per pobres, acompanyant lo cos; e fonch donat a quiscun pobre sis dinés. E de les dites sinquanta antorxes foren donades a la çagrestia de la dita Ceu cinc antorxes, e las restants XXXXV. antorxes fossen restituides al candaler.</w:t>
      </w:r>
    </w:p>
    <w:p w14:paraId="3FA183D4" w14:textId="77777777" w:rsidR="00CF3BFA" w:rsidRDefault="00CF3BFA" w:rsidP="00CF3BFA">
      <w:pPr>
        <w:rPr>
          <w:rFonts w:ascii="Times New Roman" w:hAnsi="Times New Roman" w:cs="Times New Roman"/>
        </w:rPr>
      </w:pPr>
      <w:r>
        <w:rPr>
          <w:rFonts w:ascii="Times New Roman" w:hAnsi="Times New Roman" w:cs="Times New Roman"/>
        </w:rPr>
        <w:t xml:space="preserve">    Divendres, a sinc del dit mes.</w:t>
      </w:r>
    </w:p>
    <w:p w14:paraId="324B42AB" w14:textId="77777777" w:rsidR="00CF3BFA" w:rsidRDefault="00CF3BFA" w:rsidP="00CF3BFA">
      <w:pPr>
        <w:rPr>
          <w:rFonts w:ascii="Times New Roman" w:hAnsi="Times New Roman" w:cs="Times New Roman"/>
        </w:rPr>
      </w:pPr>
      <w:r>
        <w:rPr>
          <w:rFonts w:ascii="Times New Roman" w:hAnsi="Times New Roman" w:cs="Times New Roman"/>
        </w:rPr>
        <w:t xml:space="preserve">    *Los dits honorables concellers, [inseguint] la forma de la dita sepultura, ordenaren segons en semblants sepulturas es acostumat, ço es, que ordenaren que al cap de dit lit portasen dos canonges de la Seu e dos mestres en theologia e dos honrats siutedans, e altros tants als peus; e per los costats del dit llit portassen solament ciutedans e cavallers. E son las personas següents.</w:t>
      </w:r>
    </w:p>
    <w:p w14:paraId="0C496E1F" w14:textId="77777777" w:rsidR="00CF3BFA" w:rsidRDefault="00CF3BFA" w:rsidP="00CF3BFA">
      <w:pPr>
        <w:rPr>
          <w:rFonts w:ascii="Times New Roman" w:hAnsi="Times New Roman" w:cs="Times New Roman"/>
        </w:rPr>
      </w:pPr>
    </w:p>
    <w:p w14:paraId="78124020" w14:textId="77777777" w:rsidR="00CF3BFA" w:rsidRDefault="00CF3BFA" w:rsidP="00CF3BFA">
      <w:pPr>
        <w:tabs>
          <w:tab w:val="left" w:pos="5062"/>
        </w:tabs>
        <w:rPr>
          <w:rFonts w:ascii="Times New Roman" w:hAnsi="Times New Roman" w:cs="Times New Roman"/>
        </w:rPr>
      </w:pPr>
      <w:r>
        <w:rPr>
          <w:rFonts w:ascii="Times New Roman" w:hAnsi="Times New Roman" w:cs="Times New Roman"/>
        </w:rPr>
        <w:t xml:space="preserve">          A la part dreta del cap:</w:t>
      </w:r>
      <w:r>
        <w:rPr>
          <w:rFonts w:ascii="Times New Roman" w:hAnsi="Times New Roman" w:cs="Times New Roman"/>
        </w:rPr>
        <w:tab/>
        <w:t xml:space="preserve">        A la part squerra del cap:</w:t>
      </w:r>
    </w:p>
    <w:p w14:paraId="6F32F38C" w14:textId="77777777" w:rsidR="00CF3BFA" w:rsidRDefault="00CF3BFA" w:rsidP="00CF3BFA">
      <w:pPr>
        <w:rPr>
          <w:rFonts w:ascii="Times New Roman" w:hAnsi="Times New Roman" w:cs="Times New Roman"/>
        </w:rPr>
      </w:pPr>
    </w:p>
    <w:p w14:paraId="10B63FAB" w14:textId="77777777" w:rsidR="00CF3BFA" w:rsidRDefault="00CF3BFA" w:rsidP="00CF3BFA">
      <w:pPr>
        <w:tabs>
          <w:tab w:val="center" w:pos="4510"/>
        </w:tabs>
        <w:rPr>
          <w:rFonts w:ascii="Times New Roman" w:hAnsi="Times New Roman" w:cs="Times New Roman"/>
        </w:rPr>
      </w:pPr>
      <w:r>
        <w:rPr>
          <w:rFonts w:ascii="Times New Roman" w:hAnsi="Times New Roman" w:cs="Times New Roman"/>
        </w:rPr>
        <w:t>Lo ardiaca de la Mar.</w:t>
      </w:r>
      <w:r>
        <w:rPr>
          <w:rFonts w:ascii="Times New Roman" w:hAnsi="Times New Roman" w:cs="Times New Roman"/>
        </w:rPr>
        <w:tab/>
        <w:t xml:space="preserve">                                        Lo ardiaca de Vallés.</w:t>
      </w:r>
    </w:p>
    <w:p w14:paraId="3AB535B3" w14:textId="77777777" w:rsidR="00CF3BFA" w:rsidRDefault="00CF3BFA" w:rsidP="00CF3BFA">
      <w:pPr>
        <w:tabs>
          <w:tab w:val="left" w:pos="5775"/>
        </w:tabs>
        <w:rPr>
          <w:rFonts w:ascii="Times New Roman" w:hAnsi="Times New Roman" w:cs="Times New Roman"/>
        </w:rPr>
      </w:pPr>
      <w:r>
        <w:rPr>
          <w:rFonts w:ascii="Times New Roman" w:hAnsi="Times New Roman" w:cs="Times New Roman"/>
        </w:rPr>
        <w:t>Lo provincial o lo mes antich mestre en               Lo custodi de Frares Menors o lo mes antich</w:t>
      </w:r>
    </w:p>
    <w:p w14:paraId="54D9DECE" w14:textId="77777777" w:rsidR="00CF3BFA" w:rsidRDefault="00CF3BFA" w:rsidP="00CF3BFA">
      <w:pPr>
        <w:tabs>
          <w:tab w:val="left" w:pos="4988"/>
        </w:tabs>
        <w:rPr>
          <w:rFonts w:ascii="Times New Roman" w:hAnsi="Times New Roman" w:cs="Times New Roman"/>
        </w:rPr>
      </w:pPr>
      <w:r>
        <w:rPr>
          <w:rFonts w:ascii="Times New Roman" w:hAnsi="Times New Roman" w:cs="Times New Roman"/>
        </w:rPr>
        <w:t xml:space="preserve">   theologia de Preicadors.                                     mestre en theologia </w:t>
      </w:r>
    </w:p>
    <w:p w14:paraId="45456951" w14:textId="77777777" w:rsidR="00CF3BFA" w:rsidRDefault="00CF3BFA" w:rsidP="00CF3BFA">
      <w:pPr>
        <w:tabs>
          <w:tab w:val="center" w:pos="4510"/>
        </w:tabs>
        <w:rPr>
          <w:rFonts w:ascii="Times New Roman" w:hAnsi="Times New Roman" w:cs="Times New Roman"/>
        </w:rPr>
      </w:pPr>
      <w:r>
        <w:rPr>
          <w:rFonts w:ascii="Times New Roman" w:hAnsi="Times New Roman" w:cs="Times New Roman"/>
        </w:rPr>
        <w:t>Mossen Loís Gibert, ciutadá.</w:t>
      </w:r>
      <w:r>
        <w:rPr>
          <w:rFonts w:ascii="Times New Roman" w:hAnsi="Times New Roman" w:cs="Times New Roman"/>
        </w:rPr>
        <w:tab/>
        <w:t xml:space="preserve">                                Mossén Matheu Vidal, donzell.</w:t>
      </w:r>
    </w:p>
    <w:p w14:paraId="12E61229" w14:textId="77777777" w:rsidR="00CF3BFA" w:rsidRDefault="00CF3BFA" w:rsidP="00CF3BFA">
      <w:pPr>
        <w:rPr>
          <w:rFonts w:ascii="Times New Roman" w:hAnsi="Times New Roman" w:cs="Times New Roman"/>
        </w:rPr>
      </w:pPr>
    </w:p>
    <w:p w14:paraId="1F53582F" w14:textId="77777777" w:rsidR="00CF3BFA" w:rsidRDefault="00CF3BFA" w:rsidP="00CF3BFA">
      <w:pPr>
        <w:tabs>
          <w:tab w:val="left" w:pos="5419"/>
        </w:tabs>
        <w:rPr>
          <w:rFonts w:ascii="Times New Roman" w:hAnsi="Times New Roman" w:cs="Times New Roman"/>
        </w:rPr>
      </w:pPr>
      <w:r>
        <w:rPr>
          <w:rFonts w:ascii="Times New Roman" w:hAnsi="Times New Roman" w:cs="Times New Roman"/>
        </w:rPr>
        <w:t xml:space="preserve">          Als peus, a la part dreta:</w:t>
      </w:r>
      <w:r>
        <w:rPr>
          <w:rFonts w:ascii="Times New Roman" w:hAnsi="Times New Roman" w:cs="Times New Roman"/>
        </w:rPr>
        <w:tab/>
        <w:t>Als peus, a la part squerra:</w:t>
      </w:r>
    </w:p>
    <w:p w14:paraId="5B6AB9C5" w14:textId="77777777" w:rsidR="00CF3BFA" w:rsidRDefault="00CF3BFA" w:rsidP="00CF3BFA">
      <w:pPr>
        <w:rPr>
          <w:rFonts w:ascii="Times New Roman" w:hAnsi="Times New Roman" w:cs="Times New Roman"/>
        </w:rPr>
      </w:pPr>
    </w:p>
    <w:p w14:paraId="2865AB56" w14:textId="77777777" w:rsidR="00CF3BFA" w:rsidRDefault="00CF3BFA" w:rsidP="00CF3BFA">
      <w:pPr>
        <w:tabs>
          <w:tab w:val="center" w:pos="4510"/>
        </w:tabs>
        <w:rPr>
          <w:rFonts w:ascii="Times New Roman" w:hAnsi="Times New Roman" w:cs="Times New Roman"/>
        </w:rPr>
      </w:pPr>
      <w:r>
        <w:rPr>
          <w:rFonts w:ascii="Times New Roman" w:hAnsi="Times New Roman" w:cs="Times New Roman"/>
        </w:rPr>
        <w:t>Lo abat Coll.</w:t>
      </w:r>
      <w:r>
        <w:rPr>
          <w:rFonts w:ascii="Times New Roman" w:hAnsi="Times New Roman" w:cs="Times New Roman"/>
        </w:rPr>
        <w:tab/>
        <w:t xml:space="preserve">                                   Lo canonge Sorts.</w:t>
      </w:r>
    </w:p>
    <w:p w14:paraId="5F6AC3E1" w14:textId="77777777" w:rsidR="00CF3BFA" w:rsidRDefault="00CF3BFA" w:rsidP="00CF3BFA">
      <w:pPr>
        <w:tabs>
          <w:tab w:val="center" w:pos="4510"/>
        </w:tabs>
        <w:rPr>
          <w:rFonts w:ascii="Times New Roman" w:hAnsi="Times New Roman" w:cs="Times New Roman"/>
        </w:rPr>
      </w:pPr>
      <w:r>
        <w:rPr>
          <w:rFonts w:ascii="Times New Roman" w:hAnsi="Times New Roman" w:cs="Times New Roman"/>
        </w:rPr>
        <w:t>Lo provincial del Carme.</w:t>
      </w:r>
      <w:r>
        <w:rPr>
          <w:rFonts w:ascii="Times New Roman" w:hAnsi="Times New Roman" w:cs="Times New Roman"/>
        </w:rPr>
        <w:tab/>
        <w:t xml:space="preserve">                                      Lo prior de sant Agustí</w:t>
      </w:r>
    </w:p>
    <w:p w14:paraId="1DE96D13" w14:textId="77777777" w:rsidR="00CF3BFA" w:rsidRDefault="00CF3BFA" w:rsidP="00CF3BFA">
      <w:pPr>
        <w:tabs>
          <w:tab w:val="left" w:pos="5493"/>
        </w:tabs>
        <w:rPr>
          <w:rFonts w:ascii="Times New Roman" w:hAnsi="Times New Roman" w:cs="Times New Roman"/>
        </w:rPr>
      </w:pPr>
      <w:r>
        <w:rPr>
          <w:rFonts w:ascii="Times New Roman" w:hAnsi="Times New Roman" w:cs="Times New Roman"/>
        </w:rPr>
        <w:t>Mossén Bosc de Vilassar.                                     Mossén Perot Çalba, donzell</w:t>
      </w:r>
    </w:p>
    <w:p w14:paraId="1F0A3FAE" w14:textId="77777777" w:rsidR="00CF3BFA" w:rsidRDefault="00CF3BFA" w:rsidP="00CF3BFA">
      <w:pPr>
        <w:tabs>
          <w:tab w:val="left" w:pos="5493"/>
        </w:tabs>
        <w:rPr>
          <w:rFonts w:ascii="Times New Roman" w:hAnsi="Times New Roman" w:cs="Times New Roman"/>
        </w:rPr>
      </w:pPr>
    </w:p>
    <w:p w14:paraId="6739BE84" w14:textId="77777777" w:rsidR="00CF3BFA" w:rsidRDefault="00CF3BFA" w:rsidP="00CF3BFA">
      <w:pPr>
        <w:tabs>
          <w:tab w:val="left" w:pos="5493"/>
        </w:tabs>
        <w:rPr>
          <w:rFonts w:ascii="Times New Roman" w:hAnsi="Times New Roman" w:cs="Times New Roman"/>
        </w:rPr>
      </w:pPr>
      <w:r>
        <w:rPr>
          <w:rFonts w:ascii="Times New Roman" w:hAnsi="Times New Roman" w:cs="Times New Roman"/>
        </w:rPr>
        <w:t xml:space="preserve">          Al costat dret:</w:t>
      </w:r>
      <w:r>
        <w:rPr>
          <w:rFonts w:ascii="Times New Roman" w:hAnsi="Times New Roman" w:cs="Times New Roman"/>
        </w:rPr>
        <w:tab/>
        <w:t>Al costat squerra:</w:t>
      </w:r>
    </w:p>
    <w:p w14:paraId="2D4EB2A9" w14:textId="77777777" w:rsidR="00CF3BFA" w:rsidRDefault="00CF3BFA" w:rsidP="00CF3BFA">
      <w:pPr>
        <w:rPr>
          <w:rFonts w:ascii="Times New Roman" w:hAnsi="Times New Roman" w:cs="Times New Roman"/>
        </w:rPr>
      </w:pPr>
    </w:p>
    <w:p w14:paraId="3F28B5AB" w14:textId="77777777" w:rsidR="00CF3BFA" w:rsidRDefault="00CF3BFA" w:rsidP="00CF3BFA">
      <w:pPr>
        <w:tabs>
          <w:tab w:val="center" w:pos="4510"/>
        </w:tabs>
        <w:rPr>
          <w:rFonts w:ascii="Times New Roman" w:hAnsi="Times New Roman" w:cs="Times New Roman"/>
        </w:rPr>
      </w:pPr>
      <w:r>
        <w:rPr>
          <w:rFonts w:ascii="Times New Roman" w:hAnsi="Times New Roman" w:cs="Times New Roman"/>
        </w:rPr>
        <w:t>Mossén Miquel Despalau, donzell.</w:t>
      </w:r>
      <w:r>
        <w:rPr>
          <w:rFonts w:ascii="Times New Roman" w:hAnsi="Times New Roman" w:cs="Times New Roman"/>
        </w:rPr>
        <w:tab/>
        <w:t xml:space="preserve">                       Mossén Galceran Llull, cavaller.</w:t>
      </w:r>
    </w:p>
    <w:p w14:paraId="17CE2469" w14:textId="77777777" w:rsidR="00CF3BFA" w:rsidRDefault="00CF3BFA" w:rsidP="00CF3BFA">
      <w:pPr>
        <w:tabs>
          <w:tab w:val="left" w:pos="5953"/>
        </w:tabs>
        <w:rPr>
          <w:rFonts w:ascii="Times New Roman" w:hAnsi="Times New Roman" w:cs="Times New Roman"/>
        </w:rPr>
      </w:pPr>
      <w:r>
        <w:rPr>
          <w:rFonts w:ascii="Times New Roman" w:hAnsi="Times New Roman" w:cs="Times New Roman"/>
        </w:rPr>
        <w:t>Mossén Joan Lluís Llull, cavaller.                        Mossén Bosc de Vilagaya.</w:t>
      </w:r>
    </w:p>
    <w:p w14:paraId="5A5787F7" w14:textId="77777777" w:rsidR="00CF3BFA" w:rsidRDefault="00CF3BFA" w:rsidP="00CF3BFA">
      <w:pPr>
        <w:tabs>
          <w:tab w:val="left" w:pos="6398"/>
        </w:tabs>
        <w:rPr>
          <w:rFonts w:ascii="Times New Roman" w:hAnsi="Times New Roman" w:cs="Times New Roman"/>
        </w:rPr>
      </w:pPr>
      <w:r>
        <w:rPr>
          <w:rFonts w:ascii="Times New Roman" w:hAnsi="Times New Roman" w:cs="Times New Roman"/>
        </w:rPr>
        <w:t>Mossén Joan Miquel de Bellafilla, ciutedá.          Mossén Galceran Ferrer, donzell.</w:t>
      </w:r>
    </w:p>
    <w:p w14:paraId="6B07F4EE" w14:textId="77777777" w:rsidR="00CF3BFA" w:rsidRDefault="00CF3BFA" w:rsidP="00CF3BFA">
      <w:pPr>
        <w:tabs>
          <w:tab w:val="left" w:pos="6398"/>
        </w:tabs>
        <w:rPr>
          <w:rFonts w:ascii="Times New Roman" w:hAnsi="Times New Roman" w:cs="Times New Roman"/>
        </w:rPr>
      </w:pPr>
      <w:r>
        <w:rPr>
          <w:rFonts w:ascii="Times New Roman" w:hAnsi="Times New Roman" w:cs="Times New Roman"/>
        </w:rPr>
        <w:t>Mossen Ferrer de Gualbes.                                    Mossén Loís Setantí, ciutedá.</w:t>
      </w:r>
    </w:p>
    <w:p w14:paraId="2B4C4560" w14:textId="77777777" w:rsidR="00CF3BFA" w:rsidRDefault="00CF3BFA" w:rsidP="00CF3BFA">
      <w:pPr>
        <w:tabs>
          <w:tab w:val="left" w:pos="5819"/>
        </w:tabs>
        <w:rPr>
          <w:rFonts w:ascii="Times New Roman" w:hAnsi="Times New Roman" w:cs="Times New Roman"/>
        </w:rPr>
      </w:pPr>
      <w:r>
        <w:rPr>
          <w:rFonts w:ascii="Times New Roman" w:hAnsi="Times New Roman" w:cs="Times New Roman"/>
        </w:rPr>
        <w:t>Micer Dionís de Clariana, advocat.                       Mossén Guillem Oliver, ciutedá.</w:t>
      </w:r>
    </w:p>
    <w:p w14:paraId="280E318B" w14:textId="77777777" w:rsidR="00CF3BFA" w:rsidRDefault="00CF3BFA" w:rsidP="00CF3BFA">
      <w:pPr>
        <w:rPr>
          <w:rFonts w:ascii="Times New Roman" w:hAnsi="Times New Roman" w:cs="Times New Roman"/>
        </w:rPr>
      </w:pPr>
      <w:r>
        <w:rPr>
          <w:rFonts w:ascii="Times New Roman" w:hAnsi="Times New Roman" w:cs="Times New Roman"/>
        </w:rPr>
        <w:t>Mossén Ramon Xpristofol Çarrovira, ciutedá</w:t>
      </w:r>
    </w:p>
    <w:p w14:paraId="438F67C7" w14:textId="77777777" w:rsidR="00CF3BFA" w:rsidRDefault="00CF3BFA" w:rsidP="00CF3BFA">
      <w:pPr>
        <w:rPr>
          <w:rFonts w:ascii="Times New Roman" w:hAnsi="Times New Roman" w:cs="Times New Roman"/>
        </w:rPr>
      </w:pPr>
    </w:p>
    <w:p w14:paraId="6F8D25AA" w14:textId="77777777" w:rsidR="00CF3BFA" w:rsidRDefault="00CF3BFA" w:rsidP="00CF3BFA">
      <w:pPr>
        <w:rPr>
          <w:rFonts w:ascii="Times New Roman" w:hAnsi="Times New Roman" w:cs="Times New Roman"/>
        </w:rPr>
      </w:pPr>
      <w:r>
        <w:rPr>
          <w:rFonts w:ascii="Times New Roman" w:hAnsi="Times New Roman" w:cs="Times New Roman"/>
        </w:rPr>
        <w:t xml:space="preserve">    E lo matex dia los honorables concellers proveiren que los qui havian de convidar lo senyor loctinent y los d’altres, que anassen a convidar. E axí, entre los altres qui avien convidat lo senyor loctinent, feren relació als dits concellers com lo dit senyor avia respost que havia presa dit die medesina, y que per lo sendemá havia de curar-se per indisposició corporal y per ço creya no esser en dita cepultura.</w:t>
      </w:r>
    </w:p>
    <w:p w14:paraId="14EAEBF0" w14:textId="77777777" w:rsidR="00CF3BFA" w:rsidRDefault="00CF3BFA" w:rsidP="00CF3BFA">
      <w:pPr>
        <w:rPr>
          <w:rFonts w:ascii="Times New Roman" w:hAnsi="Times New Roman" w:cs="Times New Roman"/>
        </w:rPr>
      </w:pPr>
      <w:r>
        <w:rPr>
          <w:rFonts w:ascii="Times New Roman" w:hAnsi="Times New Roman" w:cs="Times New Roman"/>
        </w:rPr>
        <w:t xml:space="preserve">    E per quant per part del egregi misser Pere Arnau Gort, regent la Cancelleria, y dels doctors del real Consell, eran stats consultats los dits consellers sobre lo hanar los diputats a la dita sepultura s’eran concordes del loc hont ceurien, per tant * tingueren per be dits concellers de enviar a mi, Joan Lorens Çalça, notari e scrivá del present racional de la Ciutat, als dits diputats per saber ab ells si anirien a la dita sepultura, y anant, haont desliberaven seure, faent-los tanbé saber la resposta que lo senyor loctinent havia feta als qui per part de la Ciutat lo avian convidat a la dita cepultura. E de fet, jo, dit Joan Lorens Calça, aní a la Dipputatió encontinent, y expliquí als depputats lo sobre dit, e per els fonc respost que agraian molt als dits concellers lo avís de la dita resposta del dit senyor loctinent, y que lo mateix havia enviat a ells, y que per ço responian que lo senyor loctinent no venia a la dita sepultura, que ells tenian ia son loc alt al altar, a la part de la epístola per ço que en lo dit cas los dits concellers acostumen de seure a la part del avengeli ab los del dol, si emperó lo senyor loctinent hi anava en dita sepultura y los dits concellers volien seure al cor, desús la </w:t>
      </w:r>
      <w:r>
        <w:rPr>
          <w:rFonts w:ascii="Times New Roman" w:hAnsi="Times New Roman" w:cs="Times New Roman"/>
        </w:rPr>
        <w:lastRenderedPageBreak/>
        <w:t>trona, com es la costum de seure ells stant en lo cor, que ells dits diputats seurien també en lo cor, a la part de la cadira episcopal, al costat de dita cadira, que•s davant la dita trona, y que axí poria la cosa remediar-se, si als dits consellers los plauria; proveint, que lo sindich del dit General vingués a Casa de la Ciutat per sentir lo parer de dits concellers, als quals fonch feta per mi, dit Joan Lorens Calça, resposta de lo que dits diputats havian respost. E aquella oida, los dits honorables consellers digueren al dit sindic del General, que allí era vingut ab mi, que per lo deprés dinar, ne aplegarian promenia, y de lo que serian aconsellats ne tornarian resposta als dits deputats.</w:t>
      </w:r>
    </w:p>
    <w:p w14:paraId="136A0F5C" w14:textId="77777777" w:rsidR="00CF3BFA" w:rsidRDefault="00CF3BFA" w:rsidP="00CF3BFA">
      <w:pPr>
        <w:rPr>
          <w:rFonts w:ascii="Times New Roman" w:hAnsi="Times New Roman" w:cs="Times New Roman"/>
        </w:rPr>
      </w:pPr>
      <w:r>
        <w:rPr>
          <w:rFonts w:ascii="Times New Roman" w:hAnsi="Times New Roman" w:cs="Times New Roman"/>
        </w:rPr>
        <w:t xml:space="preserve">    E axí, per lo deprés dinar, aplagaren promens, y notificar en tot lo sobre dit, que ab los dipputats s’era tractat, y per la maior part de aquells fonc dit y aconcellat, que los dits consellers no devian daxar lo loc alt del altar, enquara que lo virrey vingués alí, perqué en lo dit cars ells acostumen de posarse a la part de la epístola. E axí de fet, jo, dit Joan Lorens Calça, torní la dita deslibaratió als dits dipputats, los quals ne foren molt contens, per [que] havien sabut de sert, que lo dit senyor loctinent no vindria a la dita sepultura, y axí y auria loc per a tots alt en lo altar maior, que io que proveís de fer•y posar banchs davant los padrisos, com se acostume. E axí se feu.</w:t>
      </w:r>
    </w:p>
    <w:p w14:paraId="66DC0699" w14:textId="77777777" w:rsidR="00CF3BFA" w:rsidRDefault="00CF3BFA" w:rsidP="00CF3BFA">
      <w:pPr>
        <w:rPr>
          <w:rFonts w:ascii="Times New Roman" w:hAnsi="Times New Roman" w:cs="Times New Roman"/>
        </w:rPr>
      </w:pPr>
      <w:r>
        <w:rPr>
          <w:rFonts w:ascii="Times New Roman" w:hAnsi="Times New Roman" w:cs="Times New Roman"/>
        </w:rPr>
        <w:t xml:space="preserve">    *Disapte, a sis del dit mes, asignat per a dita sepultura, los honorables concellers de Barcelona, de bon matí, foren a Casa de la Ciutat, y ab ses gramalles de dol, y s•en puiaren alt a la casa de sent jurats per a resebir los convidats a la dita sepultura; y allá vingueren, ço es, primer lo illustre almirant de Napols, al qual isqueren los dits concellers, llevant-se del loc hunt ceyan, y anaren a la volta sua fins quasi a mija sala y assagueren-lo al costat del conceller en cap, preseint lo dit almirant, y aprés d’ell a la part dreta lo conceller en cao, y aprés los altres concellers. E aprés, vingué lo vescompte de Rocamartí, y cegué al costat de dit almirant, a la part squerra. E aprés, vingué lo honorable veguer de Barcelona, y segué en mig del conceller en cap y del almirant. E aprés, vingueren los reverents bisbes de Vic y de Girona, tots junts, als quals isqueren los dits concellers tant be quasi a mija sala, y volent-se aseura, se seguí contesa entre ells y lo dit veguer, perque lo dit vaguer volgué preseir als mes antichs de ells, y els digueren que no•ls podia preseir veguer, si no loctinent o governador, aprés de la persona del rey; e lo veguer respós dient, que pus alí no•s trobava persona de official mes preminent [      ], que ell representava lo senyor rey, e los bisbes may volgueren donar loc, y vist aso, los honorables concellers desliberaren haver-ne parer de alguns promens antics que alí ce trobaren, los quals digueren, que fossen mirades las agraduacions antigues per veure si lo dit cas s’aja seguit. E axí de fet, fonc apportat lo </w:t>
      </w:r>
      <w:r>
        <w:rPr>
          <w:rFonts w:ascii="Times New Roman" w:hAnsi="Times New Roman" w:cs="Times New Roman"/>
          <w:i/>
          <w:iCs/>
        </w:rPr>
        <w:t>Libre de les agraduacions</w:t>
      </w:r>
      <w:r>
        <w:rPr>
          <w:rFonts w:ascii="Times New Roman" w:hAnsi="Times New Roman" w:cs="Times New Roman"/>
        </w:rPr>
        <w:t>, y fonch ja trobat, que en cavalcadas de Ninou y altres serimonias se era seguit ya cemblant cas, que anant a trasts, anave lo veguer a man dreta, y lo bisbe qui preseia, en mix, y lo conseler en cap, a ma esquerra; y axí fonc allí desliberat, que pus era hora ja de anar a la sepultura, que se agraduás de aquexa manera, y axí•s feu del modo següent.</w:t>
      </w:r>
    </w:p>
    <w:p w14:paraId="21F6150B" w14:textId="77777777" w:rsidR="00CF3BFA" w:rsidRDefault="00CF3BFA" w:rsidP="00CF3BFA">
      <w:pPr>
        <w:rPr>
          <w:rFonts w:ascii="Times New Roman" w:hAnsi="Times New Roman" w:cs="Times New Roman"/>
        </w:rPr>
      </w:pPr>
    </w:p>
    <w:p w14:paraId="78920B54" w14:textId="77777777" w:rsidR="00CF3BFA" w:rsidRDefault="00CF3BFA" w:rsidP="00CF3BFA">
      <w:pPr>
        <w:rPr>
          <w:rFonts w:ascii="Times New Roman" w:hAnsi="Times New Roman" w:cs="Times New Roman"/>
        </w:rPr>
      </w:pPr>
      <w:r>
        <w:rPr>
          <w:rFonts w:ascii="Times New Roman" w:hAnsi="Times New Roman" w:cs="Times New Roman"/>
        </w:rPr>
        <w:t>Primo.    Lo senyor veguer; lo senyor bisbe de Vic; lo senyor almirant de Napols; mossén Ramon Duzay, conceller en cap.</w:t>
      </w:r>
    </w:p>
    <w:p w14:paraId="15C98889" w14:textId="77777777" w:rsidR="00CF3BFA" w:rsidRDefault="00CF3BFA" w:rsidP="00CF3BFA">
      <w:pPr>
        <w:rPr>
          <w:rFonts w:ascii="Times New Roman" w:hAnsi="Times New Roman" w:cs="Times New Roman"/>
        </w:rPr>
      </w:pPr>
    </w:p>
    <w:p w14:paraId="6F879C59" w14:textId="77777777" w:rsidR="00CF3BFA" w:rsidRPr="001B1A3A" w:rsidRDefault="00CF3BFA" w:rsidP="00CF3BFA">
      <w:pPr>
        <w:rPr>
          <w:rFonts w:ascii="Times New Roman" w:hAnsi="Times New Roman" w:cs="Times New Roman"/>
        </w:rPr>
      </w:pPr>
      <w:r>
        <w:rPr>
          <w:rFonts w:ascii="Times New Roman" w:hAnsi="Times New Roman" w:cs="Times New Roman"/>
        </w:rPr>
        <w:t xml:space="preserve">   2.°       * Lo senyor bisbe de Girona; mossén Guillem Ramon Desvals, conceller segon; lo      vescomte de Rocamertí; mossén Loís Gibert, ciutedá.</w:t>
      </w:r>
    </w:p>
    <w:p w14:paraId="40860575" w14:textId="77777777" w:rsidR="00CF3BFA" w:rsidRDefault="00CF3BFA" w:rsidP="00CF3BFA">
      <w:pPr>
        <w:rPr>
          <w:rFonts w:ascii="Times New Roman" w:hAnsi="Times New Roman" w:cs="Times New Roman"/>
        </w:rPr>
      </w:pPr>
    </w:p>
    <w:p w14:paraId="708C2E8B" w14:textId="77777777" w:rsidR="00CF3BFA" w:rsidRDefault="00CF3BFA" w:rsidP="00CF3BFA">
      <w:pPr>
        <w:rPr>
          <w:rFonts w:ascii="Times New Roman" w:hAnsi="Times New Roman" w:cs="Times New Roman"/>
        </w:rPr>
      </w:pPr>
      <w:r>
        <w:rPr>
          <w:rFonts w:ascii="Times New Roman" w:hAnsi="Times New Roman" w:cs="Times New Roman"/>
        </w:rPr>
        <w:t xml:space="preserve">   3.°       Mossén Matheu de Sanct Climent, conceller terç; lo abat de Sant Culgat; lo balle de Barcelona; don Joan de Boxadós; mossén Francesch Bosch de Vilasar; mossén Mateu Vidal, donzell.</w:t>
      </w:r>
    </w:p>
    <w:p w14:paraId="4CE290EB" w14:textId="77777777" w:rsidR="00CF3BFA" w:rsidRDefault="00CF3BFA" w:rsidP="00CF3BFA">
      <w:pPr>
        <w:rPr>
          <w:rFonts w:ascii="Times New Roman" w:hAnsi="Times New Roman" w:cs="Times New Roman"/>
        </w:rPr>
      </w:pPr>
    </w:p>
    <w:p w14:paraId="2ADE5C1E" w14:textId="77777777" w:rsidR="00CF3BFA" w:rsidRDefault="00CF3BFA" w:rsidP="00CF3BFA">
      <w:pPr>
        <w:rPr>
          <w:rFonts w:ascii="Times New Roman" w:hAnsi="Times New Roman" w:cs="Times New Roman"/>
        </w:rPr>
      </w:pPr>
      <w:r>
        <w:rPr>
          <w:rFonts w:ascii="Times New Roman" w:hAnsi="Times New Roman" w:cs="Times New Roman"/>
        </w:rPr>
        <w:t xml:space="preserve">   4.°       Mossén Joan Arlés, conceller quart; lo abat de Sant Miquel de Cuxá; mossén Joan Destorrent, cónsol de Lonja; mossén Perot Çalba, donzell; mossén Loís Setantí, ciutedá.</w:t>
      </w:r>
    </w:p>
    <w:p w14:paraId="2F80AF16" w14:textId="77777777" w:rsidR="00CF3BFA" w:rsidRDefault="00CF3BFA" w:rsidP="00CF3BFA">
      <w:pPr>
        <w:rPr>
          <w:rFonts w:ascii="Times New Roman" w:hAnsi="Times New Roman" w:cs="Times New Roman"/>
        </w:rPr>
      </w:pPr>
    </w:p>
    <w:p w14:paraId="76C99DB4" w14:textId="77777777" w:rsidR="00CF3BFA" w:rsidRDefault="00CF3BFA" w:rsidP="00CF3BFA">
      <w:pPr>
        <w:rPr>
          <w:rFonts w:ascii="Times New Roman" w:hAnsi="Times New Roman" w:cs="Times New Roman"/>
        </w:rPr>
      </w:pPr>
      <w:r>
        <w:rPr>
          <w:rFonts w:ascii="Times New Roman" w:hAnsi="Times New Roman" w:cs="Times New Roman"/>
        </w:rPr>
        <w:t xml:space="preserve">   5.°       Mossén Thomás Magarola, conceller quint; mossén Pere Arlés, cónsol; mossén Bosc de Vilaguaya, donzell; mossén Galceran Lull, cavaller; mossén Joan Miquel de Bellafilla, ciutedá; mossén Miquell Despalau, donzell.</w:t>
      </w:r>
    </w:p>
    <w:p w14:paraId="2FB403DE" w14:textId="77777777" w:rsidR="00CF3BFA" w:rsidRDefault="00CF3BFA" w:rsidP="00CF3BFA">
      <w:pPr>
        <w:rPr>
          <w:rFonts w:ascii="Times New Roman" w:hAnsi="Times New Roman" w:cs="Times New Roman"/>
        </w:rPr>
      </w:pPr>
    </w:p>
    <w:p w14:paraId="280530B2" w14:textId="77777777" w:rsidR="00CF3BFA" w:rsidRDefault="00CF3BFA" w:rsidP="00CF3BFA">
      <w:pPr>
        <w:rPr>
          <w:rFonts w:ascii="Times New Roman" w:hAnsi="Times New Roman" w:cs="Times New Roman"/>
        </w:rPr>
      </w:pPr>
      <w:r>
        <w:rPr>
          <w:rFonts w:ascii="Times New Roman" w:hAnsi="Times New Roman" w:cs="Times New Roman"/>
        </w:rPr>
        <w:t xml:space="preserve">   6.°.      Mossén Galceran Ferrer, donzell; mossén Bernat Gomis, promens dels consellés; mossén Thomás Cams, y molts altres mercadés.</w:t>
      </w:r>
    </w:p>
    <w:p w14:paraId="6A29D65B" w14:textId="77777777" w:rsidR="00CF3BFA" w:rsidRDefault="00CF3BFA" w:rsidP="00CF3BFA">
      <w:pPr>
        <w:rPr>
          <w:rFonts w:ascii="Times New Roman" w:hAnsi="Times New Roman" w:cs="Times New Roman"/>
        </w:rPr>
      </w:pPr>
    </w:p>
    <w:p w14:paraId="62115C04" w14:textId="77777777" w:rsidR="00CF3BFA" w:rsidRDefault="00CF3BFA" w:rsidP="00CF3BFA">
      <w:pPr>
        <w:rPr>
          <w:rFonts w:ascii="Times New Roman" w:hAnsi="Times New Roman" w:cs="Times New Roman"/>
          <w:i/>
          <w:iCs/>
        </w:rPr>
      </w:pPr>
      <w:r>
        <w:rPr>
          <w:rFonts w:ascii="Times New Roman" w:hAnsi="Times New Roman" w:cs="Times New Roman"/>
        </w:rPr>
        <w:t xml:space="preserve">    E ab lo demunt dit horde partiren de la present Casa de la Ciutat y anaren al palau episcopal, e pujaren alt hont stava lo cos davant la porta de la capella de dit palau, e iunts doren allí, y esperaren que la processó de la Ceu vingués aquí; y se ordená de aquesta manera, que la graduació sobredita se mudá en açó, que en loc del veguer se posá lo governador, que era allí ab lo dol per esser parent del dit bisbe, y lo illustre comte de Castanyeda arribá allí y se posá en lo segon trast, * y se posaren en son loc don Carles de Cardona, abat del Astany y prior de Sancta Ana, y don Bernat de Cardona, abat de Gerri, y també dels promens sobredits se•n mundaren alguns, que anaren entorn del cos, com aval se dirá. E fet asó, la processó partí del dit palau episcopal, anants primés los pobres qui aportaven les L. antorxas de la Ciutat, encesas; aprés, venian los criats del dit senyor bisbe ab antorxes enceses en la ma y vestits de dol; aprés, venian la creu de la Ceu y totes las altres creus dels monastirs y de las parrochies; aprés, venian los capellans de las parroquies; aprés, venian los frares dels monastris ab lur orde acustumat; aprés, venian lo clero y canonges de la Ceu; aprés, venian alguns capellans ab sos sobrepellissos vestits, y hantorxes enceses en les mans; aprés, venian los sobredits, qui acompanyaven lo cos ab l’orde sobreposat, lo qual cors aportaven bastaxos qui staven desús lo lit, que era gran, y ben alt; y aprés, venian altres capellans ab sobrepellissos vestits, y antorxes enceses en les mans; y aprés, venian los verguers dels concellers; y aprés los honorables concellers ab l’orde sobredit; y los del dol se mesclaren aprés ab los qui acompanayaven los dits concellers. E lo [curs] de dita professó fonc, que tiraren exint del dit palau [episcopal] per lo carrer de la Diputatió, per lo Regomir, isqueren al carrer Ample, y per lo dit carrer tiraren als Cambis Vells, devant Sancta Maria de la Mar, per lo cap del Born, per lo carrer de Muntcada, davant la capella den Marcús, per la plaça de la Llana, per la Boria y per la plaça del Blat y per la plaça del Rey, e tiraren en la Seu per lo portal maior, y posaren lo dit cos sobre el cadafal li havian fet en lo cor, deiús lo capelardent; y los concellers y los del dol se°n puiaren alt al altar maior, y sagueren, com stava apuntat, a la part del avengeli, per no esser-hi lo senyor loctinnet. E los dipputats eran ia allí, y ceien a la part de la epístola; e iunts foren en lo dit altar, començá lo offici cantat, y per esser tart proveiren que no•y hagués sermó, lo qual stava ia praparat, y bo e dita la dita missa y la absolta, los honorables concellers y los del dol, ab l’orde que heren vinguts, s•en tornaren al palau episcopal y dexaren los del dol, ab l’orde que heren vinguts, se•n tornaren al palau episcopal y dexaren los del dol y se•n tornaren a la present Casa de la Ciutat, y allí se desaplagaren * que era ia tocada una hora aprés de mitiorn. </w:t>
      </w:r>
      <w:r>
        <w:rPr>
          <w:rFonts w:ascii="Times New Roman" w:hAnsi="Times New Roman" w:cs="Times New Roman"/>
          <w:i/>
          <w:iCs/>
        </w:rPr>
        <w:t>Anima eius et omnium fidelium defunctorum, per Dei misericordiam, sine fine requiescant in passe. Amen.</w:t>
      </w:r>
    </w:p>
    <w:p w14:paraId="4F03E210" w14:textId="77777777" w:rsidR="00CF3BFA" w:rsidRPr="006E79B8" w:rsidRDefault="00CF3BFA" w:rsidP="00CF3BFA">
      <w:pPr>
        <w:rPr>
          <w:rFonts w:ascii="Times New Roman" w:hAnsi="Times New Roman" w:cs="Times New Roman"/>
        </w:rPr>
      </w:pPr>
      <w:r>
        <w:rPr>
          <w:rFonts w:ascii="Times New Roman" w:hAnsi="Times New Roman" w:cs="Times New Roman"/>
        </w:rPr>
        <w:t xml:space="preserve">    Diluns, a VIII. del dit mes, los honorables concellers vingueren de bon matí a la present Casa de la Ciutat ab gramalles de dol, per anar al palau episcopal y pendre los del dit dol, per anar a la Seu a las mices del senyor bisbe, com era prátiga en semblants misses del dit senyor bisbe de Barcelona. E per quant tingueren avís que lo senyor virey volia repertir lo poc blat havian descarregat de la nau de mossén Agullana, que era vingut de Sicilia per comte de la dita Ciutat, per las personas qui per la gran necessitat era en la ciutat li demanaven los fes donar forment, com acustumave lo dit senyor fer-ne venir de Urgell, y repertir-lo per los pobres, lo que venia ab gran dany de la ciutat, qui devia donar lo dit poc forment als flaqués per tenir las plaças proveidas de pa; per tant, anaren tots al dit senyor loctinent y remediaren </w:t>
      </w:r>
      <w:r>
        <w:rPr>
          <w:rFonts w:ascii="Times New Roman" w:hAnsi="Times New Roman" w:cs="Times New Roman"/>
        </w:rPr>
        <w:lastRenderedPageBreak/>
        <w:t>lo dit fet, y per so no pogueren esser en dites mices, en les quals no agueren falta sinó per dita rahó; per so s’es posat assí per memoria del venidor.</w:t>
      </w:r>
    </w:p>
    <w:p w14:paraId="389A709E" w14:textId="77777777" w:rsidR="00D71C9B" w:rsidRDefault="00D71C9B"/>
    <w:sectPr w:rsidR="00D71C9B" w:rsidSect="00A14E9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9B18" w14:textId="77777777" w:rsidR="00A14E93" w:rsidRDefault="00A14E93" w:rsidP="004E146A">
      <w:r>
        <w:separator/>
      </w:r>
    </w:p>
  </w:endnote>
  <w:endnote w:type="continuationSeparator" w:id="0">
    <w:p w14:paraId="1B860475" w14:textId="77777777" w:rsidR="00A14E93" w:rsidRDefault="00A14E93" w:rsidP="004E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4854" w14:textId="77777777" w:rsidR="00A14E93" w:rsidRDefault="00A14E93" w:rsidP="004E146A">
      <w:r>
        <w:separator/>
      </w:r>
    </w:p>
  </w:footnote>
  <w:footnote w:type="continuationSeparator" w:id="0">
    <w:p w14:paraId="3539CCCE" w14:textId="77777777" w:rsidR="00A14E93" w:rsidRDefault="00A14E93" w:rsidP="004E146A">
      <w:r>
        <w:continuationSeparator/>
      </w:r>
    </w:p>
  </w:footnote>
  <w:footnote w:id="1">
    <w:p w14:paraId="60E7A68C" w14:textId="6F29B7EA" w:rsidR="004E146A" w:rsidRPr="004E146A" w:rsidRDefault="004E146A">
      <w:pPr>
        <w:pStyle w:val="FootnoteText"/>
        <w:rPr>
          <w:rFonts w:ascii="Times New Roman" w:hAnsi="Times New Roman" w:cs="Times New Roman"/>
        </w:rPr>
      </w:pPr>
      <w:r w:rsidRPr="004E146A">
        <w:rPr>
          <w:rStyle w:val="FootnoteReference"/>
          <w:rFonts w:ascii="Times New Roman" w:hAnsi="Times New Roman" w:cs="Times New Roman"/>
        </w:rPr>
        <w:footnoteRef/>
      </w:r>
      <w:r w:rsidRPr="004E146A">
        <w:rPr>
          <w:rFonts w:ascii="Times New Roman" w:hAnsi="Times New Roman" w:cs="Times New Roman"/>
        </w:rPr>
        <w:t xml:space="preserve"> </w:t>
      </w:r>
      <w:r w:rsidRPr="004E146A">
        <w:rPr>
          <w:rFonts w:ascii="Times New Roman" w:hAnsi="Times New Roman" w:cs="Times New Roman"/>
        </w:rPr>
        <w:fldChar w:fldCharType="begin"/>
      </w:r>
      <w:r w:rsidRPr="004E146A">
        <w:rPr>
          <w:rFonts w:ascii="Times New Roman" w:hAnsi="Times New Roman" w:cs="Times New Roman"/>
        </w:rPr>
        <w:instrText xml:space="preserve"> ADDIN ZOTERO_ITEM CSL_CITATION {"citationID":"bI75PhSO","properties":{"formattedCitation":"Agust\\uc0\\u237{} Duran i Sanpere and Josep Sanabre, eds., \\uc0\\u8216{}Ordinaci\\uc0\\u243{} per Rah\\uc0\\u243{} de La Sepultura Feta per Lo Illustre e Reverendissim Senyor Don Joan de Cardona, Quondam, Bisbe de Barchinona\\uc0\\u8217{}, in {\\i{}Llibre de Les Solemnitats}, vol. 1 (Barcelona: Instituci\\uc0\\u243{} Patxot, 1930), 445\\uc0\\u8211{}52.","plainCitation":"Agustí Duran i Sanpere and Josep Sanabre, eds., ‘Ordinació per Rahó de La Sepultura Feta per Lo Illustre e Reverendissim Senyor Don Joan de Cardona, Quondam, Bisbe de Barchinona’, in Llibre de Les Solemnitats, vol. 1 (Barcelona: Institució Patxot, 1930), 445–52.","noteIndex":1},"citationItems":[{"id":799,"uris":["http://zotero.org/users/local/bvR9LlfB/items/C7MYE2BP"],"itemData":{"id":799,"type":"chapter","container-title":"Llibre de les Solemnitats","event-place":"Barcelona","page":"445–452","publisher":"Institució Patxot","publisher-place":"Barcelona","title":"Ordinació per rahó de la sepultura feta per lo illustre e reverendissim senyor don Joan de Cardona, quondam, Bisbe de Barchinona","volume":"1","editor":[{"family":"Duran i Sanpere","given":"Agustí"},{"family":"Sanabre","given":"Josep"}],"issued":{"date-parts":[["1930"]]}}}],"schema":"https://github.com/citation-style-language/schema/raw/master/csl-citation.json"} </w:instrText>
      </w:r>
      <w:r w:rsidRPr="004E146A">
        <w:rPr>
          <w:rFonts w:ascii="Times New Roman" w:hAnsi="Times New Roman" w:cs="Times New Roman"/>
        </w:rPr>
        <w:fldChar w:fldCharType="separate"/>
      </w:r>
      <w:r w:rsidRPr="004E146A">
        <w:rPr>
          <w:rFonts w:ascii="Times New Roman" w:hAnsi="Times New Roman" w:cs="Times New Roman"/>
          <w:kern w:val="0"/>
        </w:rPr>
        <w:t xml:space="preserve">Agustí Duran i Sanpere and Josep Sanabre, eds., ‘Ordinació per rahó de la sepultura feta per lo illustre e reverendissim senyor don Joan de Cardona, quondam, bisbe de Barchinona’, in </w:t>
      </w:r>
      <w:r w:rsidRPr="004E146A">
        <w:rPr>
          <w:rFonts w:ascii="Times New Roman" w:hAnsi="Times New Roman" w:cs="Times New Roman"/>
          <w:i/>
          <w:iCs/>
          <w:kern w:val="0"/>
        </w:rPr>
        <w:t>Llibre de Les Solemnitats</w:t>
      </w:r>
      <w:r w:rsidRPr="004E146A">
        <w:rPr>
          <w:rFonts w:ascii="Times New Roman" w:hAnsi="Times New Roman" w:cs="Times New Roman"/>
          <w:kern w:val="0"/>
        </w:rPr>
        <w:t>, vol. 1 (Barcelona: Institució Patxot, 1930), 445–52.</w:t>
      </w:r>
      <w:r w:rsidRPr="004E146A">
        <w:rPr>
          <w:rFonts w:ascii="Times New Roman" w:hAnsi="Times New Roman"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FA"/>
    <w:rsid w:val="00373AD3"/>
    <w:rsid w:val="00474CC6"/>
    <w:rsid w:val="004C67D1"/>
    <w:rsid w:val="004E146A"/>
    <w:rsid w:val="009E5FE8"/>
    <w:rsid w:val="00A14E93"/>
    <w:rsid w:val="00CF3BFA"/>
    <w:rsid w:val="00D71C9B"/>
    <w:rsid w:val="00E52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51956A"/>
  <w15:chartTrackingRefBased/>
  <w15:docId w15:val="{00BE1C49-0909-1442-A154-D3FE6082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BFA"/>
  </w:style>
  <w:style w:type="paragraph" w:styleId="Heading1">
    <w:name w:val="heading 1"/>
    <w:basedOn w:val="Normal"/>
    <w:next w:val="Normal"/>
    <w:link w:val="Heading1Char"/>
    <w:uiPriority w:val="9"/>
    <w:qFormat/>
    <w:rsid w:val="00CF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B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B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B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B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BFA"/>
    <w:rPr>
      <w:rFonts w:eastAsiaTheme="majorEastAsia" w:cstheme="majorBidi"/>
      <w:color w:val="272727" w:themeColor="text1" w:themeTint="D8"/>
    </w:rPr>
  </w:style>
  <w:style w:type="paragraph" w:styleId="Title">
    <w:name w:val="Title"/>
    <w:basedOn w:val="Normal"/>
    <w:next w:val="Normal"/>
    <w:link w:val="TitleChar"/>
    <w:uiPriority w:val="10"/>
    <w:qFormat/>
    <w:rsid w:val="00CF3B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B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B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3BFA"/>
    <w:rPr>
      <w:i/>
      <w:iCs/>
      <w:color w:val="404040" w:themeColor="text1" w:themeTint="BF"/>
    </w:rPr>
  </w:style>
  <w:style w:type="paragraph" w:styleId="ListParagraph">
    <w:name w:val="List Paragraph"/>
    <w:basedOn w:val="Normal"/>
    <w:uiPriority w:val="34"/>
    <w:qFormat/>
    <w:rsid w:val="00CF3BFA"/>
    <w:pPr>
      <w:ind w:left="720"/>
      <w:contextualSpacing/>
    </w:pPr>
  </w:style>
  <w:style w:type="character" w:styleId="IntenseEmphasis">
    <w:name w:val="Intense Emphasis"/>
    <w:basedOn w:val="DefaultParagraphFont"/>
    <w:uiPriority w:val="21"/>
    <w:qFormat/>
    <w:rsid w:val="00CF3BFA"/>
    <w:rPr>
      <w:i/>
      <w:iCs/>
      <w:color w:val="0F4761" w:themeColor="accent1" w:themeShade="BF"/>
    </w:rPr>
  </w:style>
  <w:style w:type="paragraph" w:styleId="IntenseQuote">
    <w:name w:val="Intense Quote"/>
    <w:basedOn w:val="Normal"/>
    <w:next w:val="Normal"/>
    <w:link w:val="IntenseQuoteChar"/>
    <w:uiPriority w:val="30"/>
    <w:qFormat/>
    <w:rsid w:val="00CF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BFA"/>
    <w:rPr>
      <w:i/>
      <w:iCs/>
      <w:color w:val="0F4761" w:themeColor="accent1" w:themeShade="BF"/>
    </w:rPr>
  </w:style>
  <w:style w:type="character" w:styleId="IntenseReference">
    <w:name w:val="Intense Reference"/>
    <w:basedOn w:val="DefaultParagraphFont"/>
    <w:uiPriority w:val="32"/>
    <w:qFormat/>
    <w:rsid w:val="00CF3BFA"/>
    <w:rPr>
      <w:b/>
      <w:bCs/>
      <w:smallCaps/>
      <w:color w:val="0F4761" w:themeColor="accent1" w:themeShade="BF"/>
      <w:spacing w:val="5"/>
    </w:rPr>
  </w:style>
  <w:style w:type="paragraph" w:styleId="FootnoteText">
    <w:name w:val="footnote text"/>
    <w:basedOn w:val="Normal"/>
    <w:link w:val="FootnoteTextChar"/>
    <w:uiPriority w:val="99"/>
    <w:semiHidden/>
    <w:unhideWhenUsed/>
    <w:rsid w:val="004E146A"/>
    <w:rPr>
      <w:sz w:val="20"/>
      <w:szCs w:val="20"/>
    </w:rPr>
  </w:style>
  <w:style w:type="character" w:customStyle="1" w:styleId="FootnoteTextChar">
    <w:name w:val="Footnote Text Char"/>
    <w:basedOn w:val="DefaultParagraphFont"/>
    <w:link w:val="FootnoteText"/>
    <w:uiPriority w:val="99"/>
    <w:semiHidden/>
    <w:rsid w:val="004E146A"/>
    <w:rPr>
      <w:sz w:val="20"/>
      <w:szCs w:val="20"/>
    </w:rPr>
  </w:style>
  <w:style w:type="character" w:styleId="FootnoteReference">
    <w:name w:val="footnote reference"/>
    <w:basedOn w:val="DefaultParagraphFont"/>
    <w:uiPriority w:val="99"/>
    <w:semiHidden/>
    <w:unhideWhenUsed/>
    <w:rsid w:val="004E14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2987</Words>
  <Characters>17026</Characters>
  <Application>Microsoft Office Word</Application>
  <DocSecurity>0</DocSecurity>
  <Lines>141</Lines>
  <Paragraphs>39</Paragraphs>
  <ScaleCrop>false</ScaleCrop>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Sophia Herbert</dc:creator>
  <cp:keywords/>
  <dc:description/>
  <cp:lastModifiedBy>Helen Sophia Herbert</cp:lastModifiedBy>
  <cp:revision>2</cp:revision>
  <dcterms:created xsi:type="dcterms:W3CDTF">2024-02-12T15:12:00Z</dcterms:created>
  <dcterms:modified xsi:type="dcterms:W3CDTF">2024-02-12T15:17:00Z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id="og2K3jCF"/&gt;&lt;style id="http://www.zotero.org/styles/chicago-fullnote-bibliography" locale="en-GB" hasBibliography="1" bibliographyStyleHasBeenSet="0"/&gt;&lt;prefs&gt;&lt;pref name="fieldType" value="Field"/&gt;</vt:lpwstr>
  </property>
  <property fmtid="{D5CDD505-2E9C-101B-9397-08002B2CF9AE}" pid="3" name="ZOTERO_PREF_2">
    <vt:lpwstr>&lt;pref name="noteType" value="1"/&gt;&lt;/prefs&gt;&lt;/data&gt;</vt:lpwstr>
  </property>
</Properties>
</file>